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2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2"/>
        <w:gridCol w:w="1795"/>
        <w:gridCol w:w="2820"/>
        <w:gridCol w:w="3112"/>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11299" w:type="dxa"/>
            <w:gridSpan w:val="5"/>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0" w:firstLineChars="0"/>
              <w:jc w:val="center"/>
              <w:textAlignment w:val="auto"/>
              <w:outlineLvl w:val="9"/>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lang w:val="en-US" w:eastAsia="zh-CN"/>
              </w:rPr>
              <w:t>2019年云南省科技计划项目严重失信行为单位名单（第一批）</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0" w:firstLineChars="0"/>
              <w:jc w:val="center"/>
              <w:textAlignment w:val="center"/>
              <w:rPr>
                <w:rFonts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序号</w:t>
            </w:r>
          </w:p>
        </w:tc>
        <w:tc>
          <w:tcPr>
            <w:tcW w:w="1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0" w:firstLineChars="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单位名称</w:t>
            </w:r>
          </w:p>
        </w:tc>
        <w:tc>
          <w:tcPr>
            <w:tcW w:w="2820" w:type="dxa"/>
            <w:tcBorders>
              <w:top w:val="single" w:color="000000" w:sz="4" w:space="0"/>
              <w:left w:val="single" w:color="000000" w:sz="4" w:space="0"/>
              <w:right w:val="single" w:color="000000" w:sz="4" w:space="0"/>
            </w:tcBorders>
            <w:vAlign w:val="center"/>
          </w:tcPr>
          <w:p>
            <w:pPr>
              <w:keepNext w:val="0"/>
              <w:keepLines w:val="0"/>
              <w:widowControl/>
              <w:suppressLineNumbers w:val="0"/>
              <w:ind w:firstLine="0" w:firstLineChars="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纳税人识别号/组织机构代码</w:t>
            </w:r>
          </w:p>
        </w:tc>
        <w:tc>
          <w:tcPr>
            <w:tcW w:w="31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0" w:firstLineChars="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法定代表人或者负责人姓名、性别、证件名称及号码</w:t>
            </w:r>
          </w:p>
        </w:tc>
        <w:tc>
          <w:tcPr>
            <w:tcW w:w="3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楷体_GBK" w:hAnsi="方正楷体_GBK" w:eastAsia="方正楷体_GBK" w:cs="方正楷体_GBK"/>
                <w:b/>
                <w:i w:val="0"/>
                <w:color w:val="000000"/>
                <w:sz w:val="22"/>
                <w:szCs w:val="22"/>
                <w:u w:val="none"/>
              </w:rPr>
            </w:pPr>
            <w:r>
              <w:rPr>
                <w:rFonts w:hint="eastAsia" w:ascii="方正楷体_GBK" w:hAnsi="方正楷体_GBK" w:eastAsia="方正楷体_GBK" w:cs="方正楷体_GBK"/>
                <w:b/>
                <w:i w:val="0"/>
                <w:color w:val="000000"/>
                <w:kern w:val="0"/>
                <w:sz w:val="22"/>
                <w:szCs w:val="22"/>
                <w:u w:val="none"/>
                <w:lang w:val="en-US" w:eastAsia="zh-CN" w:bidi="ar"/>
              </w:rPr>
              <w:t>联合惩戒依据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文山市开胜三七销售有限公司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532621399817935/399817935</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董玉梅、女、身份证（号码：41272519xxxxxx7447）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文山市昌兴中药材销售有限公司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532621309596092/309596092</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樊钢洲、另、身份证（号码：41272519xxxxxx6551）</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文山华安中药材销售有限公司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532621316379766/316379766</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吴学魁、男、身份证（号码：34128119xxxxxx4217）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文山市晨升中药材销售有限公司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532621309578185/309578185</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李拓宽、男、身份证（号码：41272419xxxxxx0011）</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文山华草生物科技有限公司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532621316349508/316349508</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张永杰、女、身份证（号码：41272319xxxxxx8147）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66</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文山市博瑞三七销售有限公司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532621098394051/098394051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魏艳灵、女、身份证（号码：41272519xxxxxx7440）</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77</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文山雷德中药材销售有限公司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532621309602800/309602800</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孙广平、男、身份证（号码：34122519xxxxxx2012）</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88</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文山耘芳中药材销售有限公司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532621309602958/309602958</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赵鹏、男、身份证（号码：62242419xxxxxx3715）</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国家税务总局云南省税务局关于推送重大税收违法案件信息的函（云税函8〔2018〕163号）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89</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文山市鑫福堂中药材有限公司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53262130952040X/30952040X</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杨刘杰、男、身份证（号码：41232719xxxxxx2413）</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110</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文山市泰恒药材有限公司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532621080407694/080407694</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魏殿华、男、身份证（号码：41272519xxxxxx741X）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111</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文山市长隆中药材销售有限公司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532621322829073/322829073</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周建设、男、身份证（号码：34252419xxxxxx1318）</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112</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文山市辉浩中药材销售有限公司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532621322828898/322828898</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孔样学、男、身份证（号码：34212319xxxxxx7479）</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113</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文山东亚中药材商贸有限公司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532621054655061/054655061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刘建保、男、身份证（号码：41012319xxxxxx561X）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114</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文山鸿誉盛中药材有限公司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532621316317151/316317151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李丽娜、女、身份证（号码：34122219xxxxxx7206）</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115</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文山康宝贸易有限公司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532621690882855/690882855</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尚高伟、男、身份证（号码：53262119xxxxxx0012）</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116</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文山市庆丰堂中药材销售有限公司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53262130956682X/30956682X</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王大磊、男、身份证（号码：34160219xxxxxx0310）</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117</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文山市顺宏药材有限公司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532621080407651/080407651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张丽、女、身份证（号码：34128119xxxxxx0729）</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118</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文山市小伟三七有限公司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532621093038947/093038947</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刘小伟、男、身份证（号码：34128119xxxxxx003X）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119</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文山市耀东药业有限公司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532621064285519/064285519</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唐洪宾、男、身份证（号码：34212619xxxxxx0015）</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220</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文山文益三七有限公司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532621098390317/098390317</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赵杰、男、身份证（号码：34128119xxxxxx0734）</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221</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文山州隆安药材有限公司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532621072479743/072479743</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于淑娴、女、身份证（号码：34128119xxxxxx582X）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222</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文山市畅通药材有限公司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532621075297208/075297208</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李如溪、男、身份证（号码：34128119xxxxxx5816）</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223</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文山济仁堂药材有限公司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532621067106061/067106061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刘华兵、男、身份证（号码：14260319xxxxxx4414）</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224</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文山鑫达药材有限责任公司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532621086385561/086385561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刘伟、男、身份证（号码：34212319xxxxxx5534）</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225</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文山仁福堂药材销售有限公司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532621091337468/091337468</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武永强、男、身份证（号码：34128119xxxxxx0174）</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226</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文山市全德中药材销售有限公司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532621316208748/316208748</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高德全、男、身份证（号码：34128119xxxxxx421X）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227</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文山康顺堂中药材销售有限公司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532621316250508/316250508</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刘建平、女、身份证（号码：34212619xxxxxx0203）</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228</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文山同福药材销售有限公司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532621080425200/080425200</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杨辉、男、身份证（号码：34162119xxxxxx0115)</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229</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文山市通顺中药材销售有限公司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532621309578222/309578222</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王东京、男、身份证（号码：41082219xxxxxx1531）</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文山国草堂生物科技有限公司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532621316261661/316261661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王娟、女、身份证（号码：34128119xxxxxx020X）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331</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文山市瑞福堂三七销售有限公司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532621086385801/086385801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尚英、女、身份证（号码：41272519xxxxxx7682）</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332</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文山七珍堂药材有限公司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532621072466707/072466707</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吴利华、女、身份证（号码：34160219xxxxxx424X）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国家税务总局云南省税务局关于推送重大税收违法案件信息的函（云税函〔2018〕337号）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9"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单位名称</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统一社会信用代码</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法定代表人或者负责人姓名、性别、证件名称及号码</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联合惩戒依据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333</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曲靖市广骏商贸有限公司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915303000804158381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吴家键、男、身份证（号码：51250119xxxxxx5715）</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334</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陇川县安华商贸有限公司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91533124MA6MWY3042</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谢春玲、女、身份证（号码：43112819xxxxxx6828)</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335</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陇川县陈因建筑劳务分包有限公司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91533124MA6MWY2N69</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胡有碧、女、身份证（号码：53212919xxxxxx0924）</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336</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陇川县川斌工程机械租赁有限公司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91533124MA6MWY2U35</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陶旖旎、女、身份证（号码：51040219xxxxxx142X）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337</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陇川县顿金建材有限公司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91533124MA6MWP6U4C</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王超、男、身份证（号码：53010319xxxxxx2135）</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338</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陇川县锋崔建材有限公司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91533124MA6MWW050B</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苏文珍、女、身份证（号码：53230119xxxxxx4320）</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339</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陇川县皓然广告有限公司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91533124MA6MWM4G9N</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张俊、男、身份证（号码：36030219xxxxxx203X）</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440</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陇川县宏纷广告有限公司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91533124MA6MWYIG21</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宋晓丽、女、身份证（号码：37102119xxxxxx4024）</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441</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陇川县宏观建筑劳务分包有限公司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91533124MA6MWY1NXT</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王选琼、女、身份证（号码：53210119xxxxxx1827）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442</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陇川县华陆建材有限公司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91533124MA6MWY152M</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刘辉、女、身份证（号码：43012419xxxxxx7128）</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443</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陇川县陆帕建材有限公司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91533124MA6MWY1U7U</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邹琼芬、女、身份证（号码：53012719xxxxxx1041）</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444</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陇川县柠怡广告有限公司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91533124MA6MWY216K</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李建芬、女、身份证（号码：53232919xxxxxx0967）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445</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陇川县日欣商贸有限公司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91533124MA6MWP6M9M</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梁廷廷、男、身份证（号码：36078119xxxxxx4257）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446</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陇川县松邻建材有限公司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91533124MA6MWYIR2A</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杨粉、女、身份证（号码：53012819xxxxxx452）</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447</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陇川县西凡建材有限公司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91533124MA6MWP6FIN</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赵培桥、男、身份证（号码：41232419xxxxxx6511）</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448</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陇川县状芥商贸有限公司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91533124MA6MWY339L</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赵明春、女、身份证（号码：53011319xxxxxx0329）</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449</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陇川县子凡商贸有限公司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91533124MA6MWM4676</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甘露、虫、身份证（号码：36253219xxxxxx0437）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550</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富民恒腾进出口有限公司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91530103093034997D</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叶耿坚、男、身份证（号码：44052419xxxxxx5433）</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551</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云南和亨进出口有限公司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91530102316396996L</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叶耿坚、男、身份证（号码：44052419xxxxxx5433）</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552</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云南诺利进出口有限公司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91530102323030773U</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高创毫、男、身份证（号码：44052419xxxxxx5452）</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553</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瑞丽市瑞佳进出口有限公司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915331027638709873</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王辉、男、身份证（号码：53302419xxxxxx2018）</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554</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陇川县陇佳进出口有限公司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91533124688567223F</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王文斌、男、身份证（号码：53302419xxxxxx2214）</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555</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德宏稳准定贸易有限公司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91533100MA6N02AQ0W</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肖立康、男、身份证（号码：36073119xxxxxx5659）</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556</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德宏州蒲硕商贸有限公司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91533103MA6KYA8N8X</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姚宇保、男、身份证（号码：43048219xxxxxx0637）</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557</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云南正久永商贸有限公司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91533103MA6N7JWG39</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杨晓兰、女、身份证（号码：53010219xxxxxx0726）</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558</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德宏压氏罗建材有限公司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91533100MA6MX3D764</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肖文康、男、身份证（号码：36073119xxxxxx5659）</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atLeast"/>
          <w:jc w:val="center"/>
        </w:trPr>
        <w:tc>
          <w:tcPr>
            <w:tcW w:w="42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559</w:t>
            </w:r>
          </w:p>
        </w:tc>
        <w:tc>
          <w:tcPr>
            <w:tcW w:w="1795"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德宏州竹蒲夏建材有限公司</w:t>
            </w:r>
          </w:p>
        </w:tc>
        <w:tc>
          <w:tcPr>
            <w:tcW w:w="282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91533103MA6KY8P7X6</w:t>
            </w:r>
          </w:p>
        </w:tc>
        <w:tc>
          <w:tcPr>
            <w:tcW w:w="3112"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何兵、男、身份证（号码：42242519xxxxxx4173）</w:t>
            </w:r>
          </w:p>
        </w:tc>
        <w:tc>
          <w:tcPr>
            <w:tcW w:w="3150"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ind w:left="0" w:right="0" w:firstLine="0" w:firstLineChars="0"/>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国家税务总局云南省税务局关于推送重大税收违法失信案件信息的函（云税函〔2019〕174号）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80979"/>
    <w:rsid w:val="3178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方正仿宋简体" w:cs="Times New Roman"/>
      <w:kern w:val="2"/>
      <w:sz w:val="32"/>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ind w:firstLine="200" w:firstLineChars="200"/>
      <w:jc w:val="left"/>
    </w:pPr>
    <w:rPr>
      <w:rFonts w:ascii="Times New Roman" w:hAnsi="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2019-08-07T02:41:00Z</dcterms:created>
  <dc:creator>刘薇</dc:creator>
  <cp:lastModifiedBy>刘薇</cp:lastModifiedBy>
  <dcterms:modified xsi:type="dcterms:W3CDTF">2019-08-07T02:41:28Z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